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0FF" w:rsidRPr="00F33F25" w:rsidRDefault="004440FF" w:rsidP="00444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0FF" w:rsidRPr="00F33F25" w:rsidRDefault="004440FF" w:rsidP="00444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0FF" w:rsidRPr="00F33F25" w:rsidRDefault="004440FF" w:rsidP="00444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0FF" w:rsidRPr="00F33F25" w:rsidRDefault="004440FF" w:rsidP="00444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0FF" w:rsidRPr="00F33F25" w:rsidRDefault="004440FF" w:rsidP="00444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0FF" w:rsidRPr="00F33F25" w:rsidRDefault="004440FF" w:rsidP="00444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0FF" w:rsidRPr="00F33F25" w:rsidRDefault="004440FF" w:rsidP="00444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4DFB" w:rsidRPr="00B4301B" w:rsidRDefault="00A24DFB" w:rsidP="00A24D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Қайта ө</w:t>
      </w:r>
      <w:r w:rsidRPr="00BC62C1">
        <w:rPr>
          <w:rFonts w:ascii="Times New Roman" w:hAnsi="Times New Roman" w:cs="Times New Roman"/>
          <w:b/>
          <w:sz w:val="28"/>
          <w:szCs w:val="28"/>
          <w:lang w:val="kk-KZ"/>
        </w:rPr>
        <w:t>ңдеу өнімдерін әкелу (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әкету</w:t>
      </w:r>
      <w:r w:rsidRPr="00BC62C1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,</w:t>
      </w:r>
      <w:r w:rsidRPr="00BC62C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сондай-ақ оның орындалуы,</w:t>
      </w:r>
      <w:r w:rsidRPr="00BC62C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қайта </w:t>
      </w:r>
      <w:r w:rsidRPr="00BC62C1">
        <w:rPr>
          <w:rFonts w:ascii="Times New Roman" w:hAnsi="Times New Roman" w:cs="Times New Roman"/>
          <w:b/>
          <w:sz w:val="28"/>
          <w:szCs w:val="28"/>
          <w:lang w:val="kk-KZ"/>
        </w:rPr>
        <w:t>өңдеу өнімдерінің шарттары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C62C1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туралы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міндеттемені ұсыну</w:t>
      </w:r>
      <w:r w:rsidRPr="00BC62C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нысандарын, Қағидаларын және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мерзімдерін </w:t>
      </w:r>
      <w:r w:rsidRPr="00BC62C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бекіту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туралы</w:t>
      </w:r>
    </w:p>
    <w:p w:rsidR="00A24DFB" w:rsidRDefault="00A24DFB" w:rsidP="00A24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4DFB" w:rsidRPr="00D232D7" w:rsidRDefault="00A24DFB" w:rsidP="00A24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4DFB" w:rsidRPr="00E318CD" w:rsidRDefault="00A24DFB" w:rsidP="00A24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18C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кодексінің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523-бабының 6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</w:t>
      </w:r>
      <w:r w:rsidRPr="00E318CD">
        <w:rPr>
          <w:rFonts w:ascii="Times New Roman" w:hAnsi="Times New Roman" w:cs="Times New Roman"/>
          <w:sz w:val="28"/>
          <w:szCs w:val="28"/>
        </w:rPr>
        <w:t>7-тармақтарына, 539-бабы 3-тармағын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r w:rsidRPr="00E318CD">
        <w:rPr>
          <w:rFonts w:ascii="Times New Roman" w:hAnsi="Times New Roman" w:cs="Times New Roman"/>
          <w:b/>
          <w:sz w:val="28"/>
          <w:szCs w:val="28"/>
        </w:rPr>
        <w:t>БҰЙЫРАМЫН</w:t>
      </w:r>
      <w:r w:rsidRPr="00E318CD">
        <w:rPr>
          <w:rFonts w:ascii="Times New Roman" w:hAnsi="Times New Roman" w:cs="Times New Roman"/>
          <w:sz w:val="28"/>
          <w:szCs w:val="28"/>
        </w:rPr>
        <w:t>:</w:t>
      </w:r>
    </w:p>
    <w:p w:rsidR="00A24DFB" w:rsidRPr="00E318CD" w:rsidRDefault="00A24DFB" w:rsidP="00A24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18C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kk-KZ"/>
        </w:rPr>
        <w:t>Мыналар бекітілсін</w:t>
      </w:r>
      <w:r w:rsidRPr="00E318CD">
        <w:rPr>
          <w:rFonts w:ascii="Times New Roman" w:hAnsi="Times New Roman" w:cs="Times New Roman"/>
          <w:sz w:val="28"/>
          <w:szCs w:val="28"/>
        </w:rPr>
        <w:t>:</w:t>
      </w:r>
    </w:p>
    <w:p w:rsidR="00A24DFB" w:rsidRPr="00E318CD" w:rsidRDefault="00A24DFB" w:rsidP="00A24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18CD">
        <w:rPr>
          <w:rFonts w:ascii="Times New Roman" w:hAnsi="Times New Roman" w:cs="Times New Roman"/>
          <w:sz w:val="28"/>
          <w:szCs w:val="28"/>
        </w:rPr>
        <w:t xml:space="preserve">1) осы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бұйрыққа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1-қосымшаға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қайта өңдеу</w:t>
      </w:r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өнімдерін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өңдеуге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әкелу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әкету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оны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оры</w:t>
      </w:r>
      <w:r>
        <w:rPr>
          <w:rFonts w:ascii="Times New Roman" w:hAnsi="Times New Roman" w:cs="Times New Roman"/>
          <w:sz w:val="28"/>
          <w:szCs w:val="28"/>
        </w:rPr>
        <w:t>ндау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міндеттемені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ұсыну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ағидалары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мерзімдері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>;</w:t>
      </w:r>
    </w:p>
    <w:p w:rsidR="00A24DFB" w:rsidRPr="00E318CD" w:rsidRDefault="00A24DFB" w:rsidP="00A24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18CD">
        <w:rPr>
          <w:rFonts w:ascii="Times New Roman" w:hAnsi="Times New Roman" w:cs="Times New Roman"/>
          <w:sz w:val="28"/>
          <w:szCs w:val="28"/>
        </w:rPr>
        <w:t xml:space="preserve">2) осы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бұйрыққа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2-қосымшаға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өңдеу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өнімдерін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әкелу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міндеттеме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нысаны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>;</w:t>
      </w:r>
    </w:p>
    <w:p w:rsidR="00A24DFB" w:rsidRPr="00E318CD" w:rsidRDefault="00A24DFB" w:rsidP="00A24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18CD">
        <w:rPr>
          <w:rFonts w:ascii="Times New Roman" w:hAnsi="Times New Roman" w:cs="Times New Roman"/>
          <w:sz w:val="28"/>
          <w:szCs w:val="28"/>
        </w:rPr>
        <w:t xml:space="preserve">3) осы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бұйрыққа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3-қосымшаға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өңдеу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өнімдерін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әкету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міндеттеме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нысаны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>;</w:t>
      </w:r>
    </w:p>
    <w:p w:rsidR="00A24DFB" w:rsidRPr="00E318CD" w:rsidRDefault="00A24DFB" w:rsidP="00A24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18CD">
        <w:rPr>
          <w:rFonts w:ascii="Times New Roman" w:hAnsi="Times New Roman" w:cs="Times New Roman"/>
          <w:sz w:val="28"/>
          <w:szCs w:val="28"/>
        </w:rPr>
        <w:t xml:space="preserve">4) осы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бұйрыққа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4-қосымшаға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тауарларды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өңдеу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шарттары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>.</w:t>
      </w:r>
    </w:p>
    <w:p w:rsidR="00A24DFB" w:rsidRPr="00E318CD" w:rsidRDefault="00A24DFB" w:rsidP="00A24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18CD">
        <w:rPr>
          <w:rFonts w:ascii="Times New Roman" w:hAnsi="Times New Roman" w:cs="Times New Roman"/>
          <w:sz w:val="28"/>
          <w:szCs w:val="28"/>
        </w:rPr>
        <w:t xml:space="preserve">2. Осы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бұйрыққа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5-қосымшаға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министрлігінің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кейбір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бұйрықтарының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күші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жойылды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танылсын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>.</w:t>
      </w:r>
    </w:p>
    <w:p w:rsidR="00A24DFB" w:rsidRPr="00E318CD" w:rsidRDefault="00A24DFB" w:rsidP="00A24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18CD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министрлігінің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кірістер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комитеті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заңнамасында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>:</w:t>
      </w:r>
    </w:p>
    <w:p w:rsidR="00A24DFB" w:rsidRPr="00E318CD" w:rsidRDefault="00A24DFB" w:rsidP="00A24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</w:t>
      </w:r>
      <w:r w:rsidRPr="00E318CD">
        <w:rPr>
          <w:rFonts w:ascii="Times New Roman" w:hAnsi="Times New Roman" w:cs="Times New Roman"/>
          <w:sz w:val="28"/>
          <w:szCs w:val="28"/>
        </w:rPr>
        <w:t xml:space="preserve">сы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бұйрықтың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Әділет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министрлігінде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тіркелуі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>;</w:t>
      </w:r>
    </w:p>
    <w:p w:rsidR="00A24DFB" w:rsidRPr="00E318CD" w:rsidRDefault="00A24DFB" w:rsidP="00A24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18CD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318CD">
        <w:rPr>
          <w:rFonts w:ascii="Times New Roman" w:hAnsi="Times New Roman" w:cs="Times New Roman"/>
          <w:sz w:val="28"/>
          <w:szCs w:val="28"/>
        </w:rPr>
        <w:t xml:space="preserve">сы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бұйрық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ресми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жарияланғаннан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кейін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оны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министрлігінің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интернет-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ресурсында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орналастыруды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>;</w:t>
      </w:r>
    </w:p>
    <w:p w:rsidR="00A24DFB" w:rsidRPr="00E318CD" w:rsidRDefault="00A24DFB" w:rsidP="00A24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</w:t>
      </w:r>
      <w:r w:rsidRPr="00E318CD">
        <w:rPr>
          <w:rFonts w:ascii="Times New Roman" w:hAnsi="Times New Roman" w:cs="Times New Roman"/>
          <w:sz w:val="28"/>
          <w:szCs w:val="28"/>
        </w:rPr>
        <w:t xml:space="preserve">сы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бұйрық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Әділет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министрлігінде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тіркелгеннен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кейін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он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күні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министрлігінің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Заң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қызметі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департаментіне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осы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тармақтың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1)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</w:t>
      </w:r>
      <w:r w:rsidRPr="00E318CD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тармақшаларында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көзделген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іс-шаралардың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орындалуы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мәліметтерді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ұсынуды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етсін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>.</w:t>
      </w:r>
    </w:p>
    <w:p w:rsidR="00A24DFB" w:rsidRPr="00F33F25" w:rsidRDefault="00A24DFB" w:rsidP="00A24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18CD">
        <w:rPr>
          <w:rFonts w:ascii="Times New Roman" w:hAnsi="Times New Roman" w:cs="Times New Roman"/>
          <w:sz w:val="28"/>
          <w:szCs w:val="28"/>
        </w:rPr>
        <w:t xml:space="preserve">4. Осы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бұйрық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2026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қаңтардан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бастап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қолданысқа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енгізіледі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ресми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жариялануға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CD">
        <w:rPr>
          <w:rFonts w:ascii="Times New Roman" w:hAnsi="Times New Roman" w:cs="Times New Roman"/>
          <w:sz w:val="28"/>
          <w:szCs w:val="28"/>
        </w:rPr>
        <w:t>тиіс</w:t>
      </w:r>
      <w:proofErr w:type="spellEnd"/>
      <w:r w:rsidRPr="00E318CD">
        <w:rPr>
          <w:rFonts w:ascii="Times New Roman" w:hAnsi="Times New Roman" w:cs="Times New Roman"/>
          <w:sz w:val="28"/>
          <w:szCs w:val="28"/>
        </w:rPr>
        <w:t>.</w:t>
      </w:r>
    </w:p>
    <w:p w:rsidR="00A24DFB" w:rsidRDefault="00A24DFB" w:rsidP="00A24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4DFB" w:rsidRPr="00F33F25" w:rsidRDefault="00A24DFB" w:rsidP="00A24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A24DFB" w:rsidRPr="00710E47" w:rsidTr="006D15C5">
        <w:tc>
          <w:tcPr>
            <w:tcW w:w="3652" w:type="dxa"/>
            <w:hideMark/>
          </w:tcPr>
          <w:p w:rsidR="00A24DFB" w:rsidRPr="00E318CD" w:rsidRDefault="00A24DFB" w:rsidP="006D15C5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:rsidR="00A24DFB" w:rsidRPr="00710E47" w:rsidRDefault="00A24DFB" w:rsidP="006D15C5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A24DFB" w:rsidRPr="00710E47" w:rsidRDefault="00A24DFB" w:rsidP="006D15C5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ТАӘ</w:t>
            </w:r>
          </w:p>
        </w:tc>
      </w:tr>
    </w:tbl>
    <w:p w:rsidR="00A24DFB" w:rsidRDefault="00A24DFB" w:rsidP="00A24DFB"/>
    <w:p w:rsidR="007D6B2D" w:rsidRDefault="007D6B2D" w:rsidP="00A24DFB">
      <w:pPr>
        <w:spacing w:after="0" w:line="240" w:lineRule="auto"/>
        <w:jc w:val="center"/>
      </w:pPr>
      <w:bookmarkStart w:id="0" w:name="_GoBack"/>
      <w:bookmarkEnd w:id="0"/>
    </w:p>
    <w:sectPr w:rsidR="007D6B2D" w:rsidSect="004440FF">
      <w:pgSz w:w="11906" w:h="16838"/>
      <w:pgMar w:top="1418" w:right="851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0FF"/>
    <w:rsid w:val="000F067D"/>
    <w:rsid w:val="003367D6"/>
    <w:rsid w:val="003B4C5A"/>
    <w:rsid w:val="003D2CCF"/>
    <w:rsid w:val="00421F78"/>
    <w:rsid w:val="004440FF"/>
    <w:rsid w:val="007D6B2D"/>
    <w:rsid w:val="00A24DFB"/>
    <w:rsid w:val="00B4301B"/>
    <w:rsid w:val="00BC62C1"/>
    <w:rsid w:val="00E3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8D2C3-5205-445D-B461-A9EB625CA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444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44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Камалитденов Даурен Халельевич</dc:creator>
  <cp:keywords/>
  <dc:description/>
  <cp:lastModifiedBy>Камалитденов Даурен Халельевич</cp:lastModifiedBy>
  <cp:revision>5</cp:revision>
  <dcterms:created xsi:type="dcterms:W3CDTF">2025-09-08T06:47:00Z</dcterms:created>
  <dcterms:modified xsi:type="dcterms:W3CDTF">2025-10-03T12:46:00Z</dcterms:modified>
</cp:coreProperties>
</file>